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180" w:rsidRPr="00553491" w:rsidRDefault="00A13024" w:rsidP="00553491">
      <w:pPr>
        <w:jc w:val="center"/>
        <w:rPr>
          <w:rFonts w:ascii="黑体" w:eastAsia="黑体" w:hAnsi="黑体"/>
          <w:b/>
          <w:sz w:val="40"/>
        </w:rPr>
      </w:pPr>
      <w:r w:rsidRPr="00553491">
        <w:rPr>
          <w:rFonts w:ascii="黑体" w:eastAsia="黑体" w:hAnsi="黑体" w:hint="eastAsia"/>
          <w:b/>
          <w:sz w:val="40"/>
        </w:rPr>
        <w:t>中国移动湖北公司</w:t>
      </w:r>
      <w:r w:rsidR="00E27B98">
        <w:rPr>
          <w:rFonts w:ascii="黑体" w:eastAsia="黑体" w:hAnsi="黑体" w:hint="eastAsia"/>
          <w:b/>
          <w:sz w:val="40"/>
        </w:rPr>
        <w:t>201</w:t>
      </w:r>
      <w:r w:rsidR="00E27B98">
        <w:rPr>
          <w:rFonts w:ascii="黑体" w:eastAsia="黑体" w:hAnsi="黑体"/>
          <w:b/>
          <w:sz w:val="40"/>
        </w:rPr>
        <w:t>9</w:t>
      </w:r>
      <w:r w:rsidRPr="00553491">
        <w:rPr>
          <w:rFonts w:ascii="黑体" w:eastAsia="黑体" w:hAnsi="黑体" w:hint="eastAsia"/>
          <w:b/>
          <w:sz w:val="40"/>
        </w:rPr>
        <w:t>校园招聘公告</w:t>
      </w:r>
    </w:p>
    <w:p w:rsidR="00553491" w:rsidRPr="00553491" w:rsidRDefault="00553491" w:rsidP="00553491">
      <w:pPr>
        <w:jc w:val="center"/>
        <w:rPr>
          <w:rFonts w:ascii="黑体" w:eastAsia="黑体" w:hAnsi="黑体"/>
          <w:b/>
          <w:sz w:val="28"/>
        </w:rPr>
      </w:pPr>
    </w:p>
    <w:p w:rsidR="000B5850" w:rsidRPr="00553491" w:rsidRDefault="00644107" w:rsidP="00553491">
      <w:pPr>
        <w:ind w:firstLineChars="200" w:firstLine="560"/>
        <w:jc w:val="left"/>
        <w:rPr>
          <w:rFonts w:asciiTheme="minorEastAsia" w:hAnsiTheme="minorEastAsia"/>
          <w:sz w:val="28"/>
        </w:rPr>
      </w:pPr>
      <w:r w:rsidRPr="00553491">
        <w:rPr>
          <w:rFonts w:asciiTheme="minorEastAsia" w:hAnsiTheme="minorEastAsia" w:hint="eastAsia"/>
          <w:sz w:val="28"/>
        </w:rPr>
        <w:t>根据企业未来</w:t>
      </w:r>
      <w:r w:rsidR="000A30FB" w:rsidRPr="00553491">
        <w:rPr>
          <w:rFonts w:asciiTheme="minorEastAsia" w:hAnsiTheme="minorEastAsia" w:hint="eastAsia"/>
          <w:sz w:val="28"/>
        </w:rPr>
        <w:t>发展需要，中国移动通信集团湖北有限公司</w:t>
      </w:r>
      <w:r w:rsidR="00E27B98">
        <w:rPr>
          <w:rFonts w:asciiTheme="minorEastAsia" w:hAnsiTheme="minorEastAsia" w:hint="eastAsia"/>
          <w:sz w:val="28"/>
        </w:rPr>
        <w:t>2019</w:t>
      </w:r>
      <w:r w:rsidR="000A30FB" w:rsidRPr="00553491">
        <w:rPr>
          <w:rFonts w:asciiTheme="minorEastAsia" w:hAnsiTheme="minorEastAsia" w:hint="eastAsia"/>
          <w:sz w:val="28"/>
        </w:rPr>
        <w:t>校园招聘正式启动。具体招聘需求及注意事项如下：</w:t>
      </w:r>
    </w:p>
    <w:p w:rsidR="000B5850" w:rsidRPr="00553491" w:rsidRDefault="000A30FB" w:rsidP="00553491">
      <w:pPr>
        <w:ind w:firstLineChars="200" w:firstLine="560"/>
        <w:jc w:val="left"/>
        <w:rPr>
          <w:rFonts w:asciiTheme="minorEastAsia" w:hAnsiTheme="minorEastAsia"/>
          <w:sz w:val="28"/>
        </w:rPr>
      </w:pPr>
      <w:r w:rsidRPr="00553491">
        <w:rPr>
          <w:rFonts w:asciiTheme="minorEastAsia" w:hAnsiTheme="minorEastAsia" w:hint="eastAsia"/>
          <w:sz w:val="28"/>
        </w:rPr>
        <w:t>一、招聘对象</w:t>
      </w:r>
    </w:p>
    <w:p w:rsidR="00E27B98" w:rsidRDefault="000A30FB" w:rsidP="00553491">
      <w:pPr>
        <w:ind w:firstLineChars="200" w:firstLine="560"/>
        <w:jc w:val="left"/>
        <w:rPr>
          <w:rFonts w:asciiTheme="minorEastAsia" w:hAnsiTheme="minorEastAsia"/>
          <w:sz w:val="28"/>
        </w:rPr>
      </w:pPr>
      <w:r w:rsidRPr="00553491">
        <w:rPr>
          <w:rFonts w:asciiTheme="minorEastAsia" w:hAnsiTheme="minorEastAsia" w:hint="eastAsia"/>
          <w:sz w:val="28"/>
        </w:rPr>
        <w:t>（一）武汉及</w:t>
      </w:r>
      <w:r w:rsidR="00E27B98" w:rsidRPr="0053117B">
        <w:rPr>
          <w:rFonts w:asciiTheme="minorEastAsia" w:hAnsiTheme="minorEastAsia" w:hint="eastAsia"/>
          <w:sz w:val="28"/>
        </w:rPr>
        <w:t>地市分公司职位</w:t>
      </w:r>
      <w:r w:rsidRPr="00553491">
        <w:rPr>
          <w:rFonts w:asciiTheme="minorEastAsia" w:hAnsiTheme="minorEastAsia" w:hint="eastAsia"/>
          <w:sz w:val="28"/>
        </w:rPr>
        <w:t>：</w:t>
      </w:r>
      <w:r w:rsidRPr="00553491">
        <w:rPr>
          <w:rFonts w:asciiTheme="minorEastAsia" w:hAnsiTheme="minorEastAsia" w:hint="eastAsia"/>
          <w:sz w:val="28"/>
        </w:rPr>
        <w:cr/>
        <w:t xml:space="preserve">　　</w:t>
      </w:r>
      <w:r w:rsidR="00E27B98" w:rsidRPr="0053117B">
        <w:rPr>
          <w:rFonts w:asciiTheme="minorEastAsia" w:hAnsiTheme="minorEastAsia" w:hint="eastAsia"/>
          <w:sz w:val="28"/>
        </w:rPr>
        <w:t>统招全日制本科应届毕业生及各类院校相关专业统招全日制硕士应届毕业生；</w:t>
      </w:r>
    </w:p>
    <w:p w:rsidR="000B5850" w:rsidRPr="00553491" w:rsidRDefault="000A30FB" w:rsidP="00553491">
      <w:pPr>
        <w:ind w:firstLineChars="200" w:firstLine="560"/>
        <w:jc w:val="left"/>
        <w:rPr>
          <w:rFonts w:asciiTheme="minorEastAsia" w:hAnsiTheme="minorEastAsia"/>
          <w:sz w:val="28"/>
        </w:rPr>
      </w:pPr>
      <w:r w:rsidRPr="0053117B">
        <w:rPr>
          <w:rFonts w:asciiTheme="minorEastAsia" w:hAnsiTheme="minorEastAsia" w:hint="eastAsia"/>
          <w:sz w:val="28"/>
        </w:rPr>
        <w:t>（</w:t>
      </w:r>
      <w:r w:rsidR="00E27B98">
        <w:rPr>
          <w:rFonts w:asciiTheme="minorEastAsia" w:hAnsiTheme="minorEastAsia" w:hint="eastAsia"/>
          <w:sz w:val="28"/>
        </w:rPr>
        <w:t>二</w:t>
      </w:r>
      <w:r w:rsidRPr="0053117B">
        <w:rPr>
          <w:rFonts w:asciiTheme="minorEastAsia" w:hAnsiTheme="minorEastAsia" w:hint="eastAsia"/>
          <w:sz w:val="28"/>
        </w:rPr>
        <w:t>）县市分公司职位（不含武汉郊县）：</w:t>
      </w:r>
      <w:r w:rsidRPr="0053117B">
        <w:rPr>
          <w:rFonts w:asciiTheme="minorEastAsia" w:hAnsiTheme="minorEastAsia" w:hint="eastAsia"/>
          <w:sz w:val="28"/>
        </w:rPr>
        <w:cr/>
        <w:t xml:space="preserve">　　　统招全日制本科及以上应届毕业生</w:t>
      </w:r>
    </w:p>
    <w:p w:rsidR="000B5850" w:rsidRPr="00553491" w:rsidRDefault="000A30FB" w:rsidP="00553491">
      <w:pPr>
        <w:ind w:firstLineChars="200" w:firstLine="560"/>
        <w:jc w:val="left"/>
        <w:rPr>
          <w:rFonts w:asciiTheme="minorEastAsia" w:hAnsiTheme="minorEastAsia"/>
          <w:sz w:val="28"/>
        </w:rPr>
      </w:pPr>
      <w:r w:rsidRPr="00553491">
        <w:rPr>
          <w:rFonts w:asciiTheme="minorEastAsia" w:hAnsiTheme="minorEastAsia" w:hint="eastAsia"/>
          <w:sz w:val="28"/>
        </w:rPr>
        <w:t>二、招聘相关要求</w:t>
      </w:r>
    </w:p>
    <w:p w:rsidR="000B5850" w:rsidRPr="00553491" w:rsidRDefault="000A30FB" w:rsidP="00553491">
      <w:pPr>
        <w:ind w:firstLineChars="200" w:firstLine="560"/>
        <w:jc w:val="left"/>
        <w:rPr>
          <w:rFonts w:asciiTheme="minorEastAsia" w:hAnsiTheme="minorEastAsia"/>
          <w:sz w:val="28"/>
        </w:rPr>
      </w:pPr>
      <w:r w:rsidRPr="00553491">
        <w:rPr>
          <w:rFonts w:asciiTheme="minorEastAsia" w:hAnsiTheme="minorEastAsia" w:hint="eastAsia"/>
          <w:sz w:val="28"/>
        </w:rPr>
        <w:t>（一） 学历、学位要求：所有招聘对象须按规定学制如期取得毕业证和学位证书</w:t>
      </w:r>
      <w:r w:rsidR="00807583">
        <w:rPr>
          <w:rFonts w:asciiTheme="minorEastAsia" w:hAnsiTheme="minorEastAsia" w:hint="eastAsia"/>
          <w:sz w:val="28"/>
        </w:rPr>
        <w:t>。</w:t>
      </w:r>
      <w:r w:rsidRPr="00553491">
        <w:rPr>
          <w:rFonts w:asciiTheme="minorEastAsia" w:hAnsiTheme="minorEastAsia" w:hint="eastAsia"/>
          <w:sz w:val="28"/>
        </w:rPr>
        <w:t>硕士及以上学历要求统招全日制，</w:t>
      </w:r>
      <w:r w:rsidR="00807583" w:rsidRPr="0053117B">
        <w:rPr>
          <w:rFonts w:asciiTheme="minorEastAsia" w:hAnsiTheme="minorEastAsia" w:hint="eastAsia"/>
          <w:sz w:val="28"/>
        </w:rPr>
        <w:t>本科学历</w:t>
      </w:r>
      <w:r w:rsidRPr="0053117B">
        <w:rPr>
          <w:rFonts w:asciiTheme="minorEastAsia" w:hAnsiTheme="minorEastAsia" w:hint="eastAsia"/>
          <w:sz w:val="28"/>
        </w:rPr>
        <w:t>须为</w:t>
      </w:r>
      <w:r w:rsidR="00807583" w:rsidRPr="0053117B">
        <w:rPr>
          <w:rFonts w:asciiTheme="minorEastAsia" w:hAnsiTheme="minorEastAsia" w:hint="eastAsia"/>
          <w:sz w:val="28"/>
        </w:rPr>
        <w:t>普通高考本科批次录取的</w:t>
      </w:r>
      <w:r w:rsidRPr="0053117B">
        <w:rPr>
          <w:rFonts w:asciiTheme="minorEastAsia" w:hAnsiTheme="minorEastAsia" w:hint="eastAsia"/>
          <w:sz w:val="28"/>
        </w:rPr>
        <w:t>统招全日制。</w:t>
      </w:r>
    </w:p>
    <w:p w:rsidR="000B5850" w:rsidRPr="00553491" w:rsidRDefault="000A30FB" w:rsidP="00553491">
      <w:pPr>
        <w:ind w:firstLineChars="200" w:firstLine="560"/>
        <w:jc w:val="left"/>
        <w:rPr>
          <w:rFonts w:asciiTheme="minorEastAsia" w:hAnsiTheme="minorEastAsia"/>
          <w:sz w:val="28"/>
        </w:rPr>
      </w:pPr>
      <w:r w:rsidRPr="00553491">
        <w:rPr>
          <w:rFonts w:asciiTheme="minorEastAsia" w:hAnsiTheme="minorEastAsia" w:hint="eastAsia"/>
          <w:sz w:val="28"/>
        </w:rPr>
        <w:t>（二） 应届毕业生学历、学位取得时间：国内院校：须在</w:t>
      </w:r>
      <w:r w:rsidR="00A808DB">
        <w:rPr>
          <w:rFonts w:asciiTheme="minorEastAsia" w:hAnsiTheme="minorEastAsia" w:hint="eastAsia"/>
          <w:sz w:val="28"/>
        </w:rPr>
        <w:t>2019</w:t>
      </w:r>
      <w:r w:rsidRPr="00553491">
        <w:rPr>
          <w:rFonts w:asciiTheme="minorEastAsia" w:hAnsiTheme="minorEastAsia" w:hint="eastAsia"/>
          <w:sz w:val="28"/>
        </w:rPr>
        <w:t>年7月31</w:t>
      </w:r>
      <w:r w:rsidR="00801D28">
        <w:rPr>
          <w:rFonts w:asciiTheme="minorEastAsia" w:hAnsiTheme="minorEastAsia" w:hint="eastAsia"/>
          <w:sz w:val="28"/>
        </w:rPr>
        <w:t>日前取得学历、学位。国外院校</w:t>
      </w:r>
      <w:r w:rsidRPr="00553491">
        <w:rPr>
          <w:rFonts w:asciiTheme="minorEastAsia" w:hAnsiTheme="minorEastAsia" w:hint="eastAsia"/>
          <w:sz w:val="28"/>
        </w:rPr>
        <w:t>：</w:t>
      </w:r>
      <w:r w:rsidR="00A808DB">
        <w:rPr>
          <w:rFonts w:asciiTheme="minorEastAsia" w:hAnsiTheme="minorEastAsia" w:hint="eastAsia"/>
          <w:sz w:val="28"/>
        </w:rPr>
        <w:t>201</w:t>
      </w:r>
      <w:r w:rsidR="00CD19AA">
        <w:rPr>
          <w:rFonts w:asciiTheme="minorEastAsia" w:hAnsiTheme="minorEastAsia"/>
          <w:sz w:val="28"/>
        </w:rPr>
        <w:t>8</w:t>
      </w:r>
      <w:r w:rsidRPr="00553491">
        <w:rPr>
          <w:rFonts w:asciiTheme="minorEastAsia" w:hAnsiTheme="minorEastAsia" w:hint="eastAsia"/>
          <w:sz w:val="28"/>
        </w:rPr>
        <w:t>年1月至</w:t>
      </w:r>
      <w:r w:rsidR="007219C0">
        <w:rPr>
          <w:rFonts w:asciiTheme="minorEastAsia" w:hAnsiTheme="minorEastAsia" w:hint="eastAsia"/>
          <w:sz w:val="28"/>
        </w:rPr>
        <w:t>201</w:t>
      </w:r>
      <w:r w:rsidR="007219C0">
        <w:rPr>
          <w:rFonts w:asciiTheme="minorEastAsia" w:hAnsiTheme="minorEastAsia"/>
          <w:sz w:val="28"/>
        </w:rPr>
        <w:t>9</w:t>
      </w:r>
      <w:r w:rsidRPr="00553491">
        <w:rPr>
          <w:rFonts w:asciiTheme="minorEastAsia" w:hAnsiTheme="minorEastAsia" w:hint="eastAsia"/>
          <w:sz w:val="28"/>
        </w:rPr>
        <w:t>年6月毕业的国（境）外院校留学人员，须在</w:t>
      </w:r>
      <w:r w:rsidR="00A808DB">
        <w:rPr>
          <w:rFonts w:asciiTheme="minorEastAsia" w:hAnsiTheme="minorEastAsia" w:hint="eastAsia"/>
          <w:sz w:val="28"/>
        </w:rPr>
        <w:t>2019</w:t>
      </w:r>
      <w:r w:rsidRPr="00553491">
        <w:rPr>
          <w:rFonts w:asciiTheme="minorEastAsia" w:hAnsiTheme="minorEastAsia" w:hint="eastAsia"/>
          <w:sz w:val="28"/>
        </w:rPr>
        <w:t>年7月31日前取得国家教育部留学服务中心的学历学位认证书</w:t>
      </w:r>
      <w:bookmarkStart w:id="0" w:name="_GoBack"/>
      <w:bookmarkEnd w:id="0"/>
      <w:r w:rsidRPr="00553491">
        <w:rPr>
          <w:rFonts w:asciiTheme="minorEastAsia" w:hAnsiTheme="minorEastAsia" w:hint="eastAsia"/>
          <w:sz w:val="28"/>
        </w:rPr>
        <w:t>。</w:t>
      </w:r>
    </w:p>
    <w:p w:rsidR="00E57F6F" w:rsidRPr="00B409A2" w:rsidRDefault="000A30FB" w:rsidP="00553491">
      <w:pPr>
        <w:ind w:firstLineChars="200" w:firstLine="560"/>
        <w:jc w:val="left"/>
        <w:rPr>
          <w:rFonts w:asciiTheme="minorEastAsia" w:hAnsiTheme="minorEastAsia"/>
          <w:sz w:val="28"/>
        </w:rPr>
      </w:pPr>
      <w:r w:rsidRPr="00B409A2">
        <w:rPr>
          <w:rFonts w:asciiTheme="minorEastAsia" w:hAnsiTheme="minorEastAsia" w:hint="eastAsia"/>
          <w:sz w:val="28"/>
        </w:rPr>
        <w:t>三、需求专业类别</w:t>
      </w:r>
      <w:r w:rsidRPr="00B409A2">
        <w:rPr>
          <w:rFonts w:asciiTheme="minorEastAsia" w:hAnsiTheme="minorEastAsia" w:hint="eastAsia"/>
          <w:sz w:val="28"/>
        </w:rPr>
        <w:cr/>
        <w:t xml:space="preserve">　　本次招聘专业需求包括通信、计算机、</w:t>
      </w:r>
      <w:r w:rsidR="009E2978" w:rsidRPr="00B409A2">
        <w:rPr>
          <w:rFonts w:asciiTheme="minorEastAsia" w:hAnsiTheme="minorEastAsia" w:hint="eastAsia"/>
          <w:sz w:val="28"/>
        </w:rPr>
        <w:t>IT、物联网、</w:t>
      </w:r>
      <w:r w:rsidR="00252FCD" w:rsidRPr="00B409A2">
        <w:rPr>
          <w:rFonts w:asciiTheme="minorEastAsia" w:hAnsiTheme="minorEastAsia" w:hint="eastAsia"/>
          <w:sz w:val="28"/>
        </w:rPr>
        <w:t>电源、</w:t>
      </w:r>
      <w:r w:rsidRPr="00B409A2">
        <w:rPr>
          <w:rFonts w:asciiTheme="minorEastAsia" w:hAnsiTheme="minorEastAsia" w:hint="eastAsia"/>
          <w:sz w:val="28"/>
        </w:rPr>
        <w:t>信息安全、电子、电力、</w:t>
      </w:r>
      <w:r w:rsidR="00252FCD" w:rsidRPr="00B409A2">
        <w:rPr>
          <w:rFonts w:asciiTheme="minorEastAsia" w:hAnsiTheme="minorEastAsia" w:hint="eastAsia"/>
          <w:sz w:val="28"/>
        </w:rPr>
        <w:t>电子商务、</w:t>
      </w:r>
      <w:r w:rsidRPr="00B409A2">
        <w:rPr>
          <w:rFonts w:asciiTheme="minorEastAsia" w:hAnsiTheme="minorEastAsia" w:hint="eastAsia"/>
          <w:sz w:val="28"/>
        </w:rPr>
        <w:t>市场营销、</w:t>
      </w:r>
      <w:r w:rsidR="009E2978" w:rsidRPr="00B409A2">
        <w:rPr>
          <w:rFonts w:asciiTheme="minorEastAsia" w:hAnsiTheme="minorEastAsia" w:hint="eastAsia"/>
          <w:sz w:val="28"/>
        </w:rPr>
        <w:t>财务</w:t>
      </w:r>
      <w:r w:rsidRPr="00B409A2">
        <w:rPr>
          <w:rFonts w:asciiTheme="minorEastAsia" w:hAnsiTheme="minorEastAsia" w:hint="eastAsia"/>
          <w:sz w:val="28"/>
        </w:rPr>
        <w:t>等，具体如下：</w:t>
      </w:r>
      <w:r w:rsidRPr="00B409A2">
        <w:rPr>
          <w:rFonts w:asciiTheme="minorEastAsia" w:hAnsiTheme="minorEastAsia" w:hint="eastAsia"/>
          <w:sz w:val="28"/>
        </w:rPr>
        <w:cr/>
      </w:r>
    </w:p>
    <w:tbl>
      <w:tblPr>
        <w:tblStyle w:val="4-11"/>
        <w:tblW w:w="8724" w:type="dxa"/>
        <w:tblLook w:val="04A0" w:firstRow="1" w:lastRow="0" w:firstColumn="1" w:lastColumn="0" w:noHBand="0" w:noVBand="1"/>
      </w:tblPr>
      <w:tblGrid>
        <w:gridCol w:w="1546"/>
        <w:gridCol w:w="4306"/>
        <w:gridCol w:w="2872"/>
      </w:tblGrid>
      <w:tr w:rsidR="00B409A2" w:rsidRPr="00B409A2" w:rsidTr="005136E3">
        <w:trPr>
          <w:cnfStyle w:val="100000000000" w:firstRow="1" w:lastRow="0" w:firstColumn="0" w:lastColumn="0" w:oddVBand="0" w:evenVBand="0" w:oddHBand="0"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1546" w:type="dxa"/>
            <w:vAlign w:val="center"/>
            <w:hideMark/>
          </w:tcPr>
          <w:p w:rsidR="00B409A2" w:rsidRPr="00B409A2" w:rsidRDefault="00B409A2" w:rsidP="005136E3">
            <w:pPr>
              <w:widowControl/>
              <w:jc w:val="center"/>
              <w:rPr>
                <w:rFonts w:ascii="宋体" w:eastAsia="宋体" w:hAnsi="宋体" w:cs="宋体"/>
                <w:kern w:val="0"/>
                <w:sz w:val="24"/>
                <w:szCs w:val="24"/>
              </w:rPr>
            </w:pPr>
            <w:r w:rsidRPr="00B409A2">
              <w:rPr>
                <w:rFonts w:ascii="宋体" w:eastAsia="宋体" w:hAnsi="宋体" w:cs="宋体" w:hint="eastAsia"/>
                <w:kern w:val="0"/>
                <w:sz w:val="24"/>
                <w:szCs w:val="24"/>
              </w:rPr>
              <w:lastRenderedPageBreak/>
              <w:t>招聘岗位</w:t>
            </w:r>
          </w:p>
        </w:tc>
        <w:tc>
          <w:tcPr>
            <w:tcW w:w="4306" w:type="dxa"/>
            <w:vAlign w:val="center"/>
            <w:hideMark/>
          </w:tcPr>
          <w:p w:rsidR="00B409A2" w:rsidRPr="00B409A2" w:rsidRDefault="00B409A2" w:rsidP="005136E3">
            <w:pPr>
              <w:widowControl/>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kern w:val="0"/>
                <w:sz w:val="24"/>
                <w:szCs w:val="24"/>
              </w:rPr>
            </w:pPr>
            <w:r w:rsidRPr="00B409A2">
              <w:rPr>
                <w:rFonts w:ascii="宋体" w:eastAsia="宋体" w:hAnsi="宋体" w:cs="宋体" w:hint="eastAsia"/>
                <w:kern w:val="0"/>
                <w:sz w:val="24"/>
                <w:szCs w:val="24"/>
              </w:rPr>
              <w:t>岗位职责</w:t>
            </w:r>
          </w:p>
        </w:tc>
        <w:tc>
          <w:tcPr>
            <w:tcW w:w="2872" w:type="dxa"/>
            <w:vAlign w:val="center"/>
            <w:hideMark/>
          </w:tcPr>
          <w:p w:rsidR="00B409A2" w:rsidRPr="00B409A2" w:rsidRDefault="00B409A2" w:rsidP="005136E3">
            <w:pPr>
              <w:widowControl/>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kern w:val="0"/>
                <w:sz w:val="24"/>
                <w:szCs w:val="24"/>
              </w:rPr>
            </w:pPr>
            <w:r w:rsidRPr="00B409A2">
              <w:rPr>
                <w:rFonts w:ascii="宋体" w:eastAsia="宋体" w:hAnsi="宋体" w:cs="宋体" w:hint="eastAsia"/>
                <w:kern w:val="0"/>
                <w:sz w:val="24"/>
                <w:szCs w:val="24"/>
              </w:rPr>
              <w:t>专业要求</w:t>
            </w:r>
          </w:p>
        </w:tc>
      </w:tr>
      <w:tr w:rsidR="00B409A2" w:rsidRPr="00B409A2" w:rsidTr="005136E3">
        <w:trPr>
          <w:cnfStyle w:val="000000100000" w:firstRow="0" w:lastRow="0" w:firstColumn="0" w:lastColumn="0" w:oddVBand="0" w:evenVBand="0" w:oddHBand="1" w:evenHBand="0" w:firstRowFirstColumn="0" w:firstRowLastColumn="0" w:lastRowFirstColumn="0" w:lastRowLastColumn="0"/>
          <w:trHeight w:val="922"/>
        </w:trPr>
        <w:tc>
          <w:tcPr>
            <w:cnfStyle w:val="001000000000" w:firstRow="0" w:lastRow="0" w:firstColumn="1" w:lastColumn="0" w:oddVBand="0" w:evenVBand="0" w:oddHBand="0" w:evenHBand="0" w:firstRowFirstColumn="0" w:firstRowLastColumn="0" w:lastRowFirstColumn="0" w:lastRowLastColumn="0"/>
            <w:tcW w:w="1546" w:type="dxa"/>
            <w:vAlign w:val="center"/>
            <w:hideMark/>
          </w:tcPr>
          <w:p w:rsidR="00B409A2" w:rsidRPr="00B409A2" w:rsidRDefault="00B409A2" w:rsidP="005136E3">
            <w:pPr>
              <w:widowControl/>
              <w:jc w:val="center"/>
              <w:rPr>
                <w:rFonts w:ascii="宋体" w:eastAsia="宋体" w:hAnsi="宋体" w:cs="宋体"/>
                <w:kern w:val="0"/>
                <w:sz w:val="24"/>
                <w:szCs w:val="24"/>
              </w:rPr>
            </w:pPr>
            <w:r w:rsidRPr="00B409A2">
              <w:rPr>
                <w:rFonts w:ascii="宋体" w:eastAsia="宋体" w:hAnsi="宋体" w:cs="宋体" w:hint="eastAsia"/>
                <w:kern w:val="0"/>
                <w:sz w:val="24"/>
                <w:szCs w:val="24"/>
              </w:rPr>
              <w:t>通信网络技术</w:t>
            </w:r>
          </w:p>
        </w:tc>
        <w:tc>
          <w:tcPr>
            <w:tcW w:w="4306" w:type="dxa"/>
            <w:vAlign w:val="center"/>
            <w:hideMark/>
          </w:tcPr>
          <w:p w:rsidR="00B409A2" w:rsidRPr="00B409A2" w:rsidRDefault="00B409A2" w:rsidP="005136E3">
            <w:pPr>
              <w:widowControl/>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kern w:val="0"/>
                <w:sz w:val="24"/>
                <w:szCs w:val="24"/>
              </w:rPr>
            </w:pPr>
            <w:r w:rsidRPr="00B409A2">
              <w:rPr>
                <w:rFonts w:ascii="宋体" w:eastAsia="宋体" w:hAnsi="宋体" w:cs="宋体" w:hint="eastAsia"/>
                <w:kern w:val="0"/>
                <w:sz w:val="24"/>
                <w:szCs w:val="24"/>
              </w:rPr>
              <w:t>负责通信网络系统监控、维护优化、技术支撑、工程建设等工作</w:t>
            </w:r>
          </w:p>
        </w:tc>
        <w:tc>
          <w:tcPr>
            <w:tcW w:w="2872" w:type="dxa"/>
            <w:vAlign w:val="center"/>
            <w:hideMark/>
          </w:tcPr>
          <w:p w:rsidR="00B409A2" w:rsidRPr="00B409A2" w:rsidRDefault="00B409A2" w:rsidP="005136E3">
            <w:pPr>
              <w:widowControl/>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kern w:val="0"/>
                <w:sz w:val="24"/>
                <w:szCs w:val="24"/>
              </w:rPr>
            </w:pPr>
            <w:r w:rsidRPr="00B409A2">
              <w:rPr>
                <w:rFonts w:ascii="宋体" w:eastAsia="宋体" w:hAnsi="宋体" w:cs="宋体" w:hint="eastAsia"/>
                <w:kern w:val="0"/>
                <w:sz w:val="24"/>
                <w:szCs w:val="24"/>
              </w:rPr>
              <w:t>通信、信息、电子及计算机相关专业</w:t>
            </w:r>
          </w:p>
        </w:tc>
      </w:tr>
      <w:tr w:rsidR="00B409A2" w:rsidRPr="00B409A2" w:rsidTr="005136E3">
        <w:trPr>
          <w:trHeight w:val="913"/>
        </w:trPr>
        <w:tc>
          <w:tcPr>
            <w:cnfStyle w:val="001000000000" w:firstRow="0" w:lastRow="0" w:firstColumn="1" w:lastColumn="0" w:oddVBand="0" w:evenVBand="0" w:oddHBand="0" w:evenHBand="0" w:firstRowFirstColumn="0" w:firstRowLastColumn="0" w:lastRowFirstColumn="0" w:lastRowLastColumn="0"/>
            <w:tcW w:w="1546" w:type="dxa"/>
            <w:vAlign w:val="center"/>
            <w:hideMark/>
          </w:tcPr>
          <w:p w:rsidR="00B409A2" w:rsidRPr="00B409A2" w:rsidRDefault="00B409A2" w:rsidP="005136E3">
            <w:pPr>
              <w:widowControl/>
              <w:jc w:val="center"/>
              <w:rPr>
                <w:rFonts w:ascii="宋体" w:eastAsia="宋体" w:hAnsi="宋体" w:cs="宋体"/>
                <w:color w:val="000000"/>
                <w:kern w:val="0"/>
                <w:sz w:val="24"/>
                <w:szCs w:val="24"/>
              </w:rPr>
            </w:pPr>
            <w:r w:rsidRPr="00B409A2">
              <w:rPr>
                <w:rFonts w:ascii="宋体" w:eastAsia="宋体" w:hAnsi="宋体" w:cs="宋体" w:hint="eastAsia"/>
                <w:color w:val="000000"/>
                <w:kern w:val="0"/>
                <w:sz w:val="24"/>
                <w:szCs w:val="24"/>
              </w:rPr>
              <w:t>IT网络技术</w:t>
            </w:r>
          </w:p>
        </w:tc>
        <w:tc>
          <w:tcPr>
            <w:tcW w:w="4306" w:type="dxa"/>
            <w:vAlign w:val="center"/>
            <w:hideMark/>
          </w:tcPr>
          <w:p w:rsidR="00B409A2" w:rsidRPr="00B409A2" w:rsidRDefault="00B409A2" w:rsidP="005136E3">
            <w:pPr>
              <w:widowControl/>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kern w:val="0"/>
                <w:sz w:val="24"/>
                <w:szCs w:val="24"/>
              </w:rPr>
            </w:pPr>
            <w:r w:rsidRPr="00B409A2">
              <w:rPr>
                <w:rFonts w:ascii="宋体" w:eastAsia="宋体" w:hAnsi="宋体" w:cs="宋体" w:hint="eastAsia"/>
                <w:kern w:val="0"/>
                <w:sz w:val="24"/>
                <w:szCs w:val="24"/>
              </w:rPr>
              <w:t>负责移动互联网产品、云计算、人工智能、大数据、信息化应用产品研发推广；IT支撑系统维护优化及技术支撑等工作</w:t>
            </w:r>
          </w:p>
        </w:tc>
        <w:tc>
          <w:tcPr>
            <w:tcW w:w="2872" w:type="dxa"/>
            <w:vAlign w:val="center"/>
            <w:hideMark/>
          </w:tcPr>
          <w:p w:rsidR="00B409A2" w:rsidRPr="00B409A2" w:rsidRDefault="00B409A2" w:rsidP="005136E3">
            <w:pPr>
              <w:widowControl/>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kern w:val="0"/>
                <w:sz w:val="24"/>
                <w:szCs w:val="24"/>
              </w:rPr>
            </w:pPr>
            <w:r w:rsidRPr="00B409A2">
              <w:rPr>
                <w:rFonts w:ascii="宋体" w:eastAsia="宋体" w:hAnsi="宋体" w:cs="宋体" w:hint="eastAsia"/>
                <w:kern w:val="0"/>
                <w:sz w:val="24"/>
                <w:szCs w:val="24"/>
              </w:rPr>
              <w:t>通信、信息、电子及计算机相关专业</w:t>
            </w:r>
          </w:p>
        </w:tc>
      </w:tr>
      <w:tr w:rsidR="00B409A2" w:rsidRPr="00B409A2" w:rsidTr="005136E3">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1546" w:type="dxa"/>
            <w:vAlign w:val="center"/>
            <w:hideMark/>
          </w:tcPr>
          <w:p w:rsidR="00B409A2" w:rsidRPr="00B409A2" w:rsidRDefault="00B409A2" w:rsidP="005136E3">
            <w:pPr>
              <w:widowControl/>
              <w:jc w:val="center"/>
              <w:rPr>
                <w:rFonts w:ascii="宋体" w:eastAsia="宋体" w:hAnsi="宋体" w:cs="宋体"/>
                <w:kern w:val="0"/>
                <w:sz w:val="24"/>
                <w:szCs w:val="24"/>
              </w:rPr>
            </w:pPr>
            <w:r w:rsidRPr="00B409A2">
              <w:rPr>
                <w:rFonts w:ascii="宋体" w:eastAsia="宋体" w:hAnsi="宋体" w:cs="宋体" w:hint="eastAsia"/>
                <w:kern w:val="0"/>
                <w:sz w:val="24"/>
                <w:szCs w:val="24"/>
              </w:rPr>
              <w:t>电源维护</w:t>
            </w:r>
          </w:p>
        </w:tc>
        <w:tc>
          <w:tcPr>
            <w:tcW w:w="4306" w:type="dxa"/>
            <w:vAlign w:val="center"/>
            <w:hideMark/>
          </w:tcPr>
          <w:p w:rsidR="00B409A2" w:rsidRPr="00B409A2" w:rsidRDefault="00B409A2" w:rsidP="005136E3">
            <w:pPr>
              <w:widowControl/>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kern w:val="0"/>
                <w:sz w:val="24"/>
                <w:szCs w:val="24"/>
              </w:rPr>
            </w:pPr>
            <w:r w:rsidRPr="00B409A2">
              <w:rPr>
                <w:rFonts w:ascii="宋体" w:eastAsia="宋体" w:hAnsi="宋体" w:cs="宋体" w:hint="eastAsia"/>
                <w:kern w:val="0"/>
                <w:sz w:val="24"/>
                <w:szCs w:val="24"/>
              </w:rPr>
              <w:t>负责各类电源系统（市电、油机发电、蓄电池等）及空调系统维护工作</w:t>
            </w:r>
          </w:p>
        </w:tc>
        <w:tc>
          <w:tcPr>
            <w:tcW w:w="2872" w:type="dxa"/>
            <w:vAlign w:val="center"/>
            <w:hideMark/>
          </w:tcPr>
          <w:p w:rsidR="00B409A2" w:rsidRPr="00B409A2" w:rsidRDefault="00B409A2" w:rsidP="005136E3">
            <w:pPr>
              <w:widowControl/>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kern w:val="0"/>
                <w:sz w:val="24"/>
                <w:szCs w:val="24"/>
              </w:rPr>
            </w:pPr>
            <w:r w:rsidRPr="00B409A2">
              <w:rPr>
                <w:rFonts w:ascii="宋体" w:eastAsia="宋体" w:hAnsi="宋体" w:cs="宋体" w:hint="eastAsia"/>
                <w:kern w:val="0"/>
                <w:sz w:val="24"/>
                <w:szCs w:val="24"/>
              </w:rPr>
              <w:t>电力、通信电源及相关专业</w:t>
            </w:r>
          </w:p>
        </w:tc>
      </w:tr>
      <w:tr w:rsidR="00B409A2" w:rsidRPr="00B409A2" w:rsidTr="005136E3">
        <w:trPr>
          <w:trHeight w:val="737"/>
        </w:trPr>
        <w:tc>
          <w:tcPr>
            <w:cnfStyle w:val="001000000000" w:firstRow="0" w:lastRow="0" w:firstColumn="1" w:lastColumn="0" w:oddVBand="0" w:evenVBand="0" w:oddHBand="0" w:evenHBand="0" w:firstRowFirstColumn="0" w:firstRowLastColumn="0" w:lastRowFirstColumn="0" w:lastRowLastColumn="0"/>
            <w:tcW w:w="1546" w:type="dxa"/>
            <w:vAlign w:val="center"/>
            <w:hideMark/>
          </w:tcPr>
          <w:p w:rsidR="00B409A2" w:rsidRPr="00B409A2" w:rsidRDefault="00B409A2" w:rsidP="005136E3">
            <w:pPr>
              <w:widowControl/>
              <w:jc w:val="center"/>
              <w:rPr>
                <w:rFonts w:ascii="宋体" w:eastAsia="宋体" w:hAnsi="宋体" w:cs="宋体"/>
                <w:kern w:val="0"/>
                <w:sz w:val="24"/>
                <w:szCs w:val="24"/>
              </w:rPr>
            </w:pPr>
            <w:r w:rsidRPr="00B409A2">
              <w:rPr>
                <w:rFonts w:ascii="宋体" w:eastAsia="宋体" w:hAnsi="宋体" w:cs="宋体" w:hint="eastAsia"/>
                <w:kern w:val="0"/>
                <w:sz w:val="24"/>
                <w:szCs w:val="24"/>
              </w:rPr>
              <w:t>营销服务及产品管理</w:t>
            </w:r>
          </w:p>
        </w:tc>
        <w:tc>
          <w:tcPr>
            <w:tcW w:w="4306" w:type="dxa"/>
            <w:vAlign w:val="center"/>
            <w:hideMark/>
          </w:tcPr>
          <w:p w:rsidR="00B409A2" w:rsidRPr="00B409A2" w:rsidRDefault="00B409A2" w:rsidP="005136E3">
            <w:pPr>
              <w:widowControl/>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kern w:val="0"/>
                <w:sz w:val="24"/>
                <w:szCs w:val="24"/>
              </w:rPr>
            </w:pPr>
            <w:r w:rsidRPr="00B409A2">
              <w:rPr>
                <w:rFonts w:ascii="宋体" w:eastAsia="宋体" w:hAnsi="宋体" w:cs="宋体" w:hint="eastAsia"/>
                <w:kern w:val="0"/>
                <w:sz w:val="24"/>
                <w:szCs w:val="24"/>
              </w:rPr>
              <w:t>负责通信产品销售、营销策划、市场分析及客户服务维系等工作</w:t>
            </w:r>
          </w:p>
        </w:tc>
        <w:tc>
          <w:tcPr>
            <w:tcW w:w="2872" w:type="dxa"/>
            <w:vAlign w:val="center"/>
            <w:hideMark/>
          </w:tcPr>
          <w:p w:rsidR="00B409A2" w:rsidRPr="00B409A2" w:rsidRDefault="00B409A2" w:rsidP="005136E3">
            <w:pPr>
              <w:widowControl/>
              <w:jc w:val="center"/>
              <w:cnfStyle w:val="000000000000" w:firstRow="0" w:lastRow="0" w:firstColumn="0" w:lastColumn="0" w:oddVBand="0" w:evenVBand="0" w:oddHBand="0" w:evenHBand="0" w:firstRowFirstColumn="0" w:firstRowLastColumn="0" w:lastRowFirstColumn="0" w:lastRowLastColumn="0"/>
              <w:rPr>
                <w:rFonts w:ascii="宋体" w:eastAsia="宋体" w:hAnsi="宋体" w:cs="宋体"/>
                <w:kern w:val="0"/>
                <w:sz w:val="24"/>
                <w:szCs w:val="24"/>
              </w:rPr>
            </w:pPr>
            <w:r w:rsidRPr="00B409A2">
              <w:rPr>
                <w:rFonts w:ascii="宋体" w:eastAsia="宋体" w:hAnsi="宋体" w:cs="宋体" w:hint="eastAsia"/>
                <w:kern w:val="0"/>
                <w:sz w:val="24"/>
                <w:szCs w:val="24"/>
              </w:rPr>
              <w:t>通信信息、电子商务、市场营销、工商管理及相关专业</w:t>
            </w:r>
          </w:p>
        </w:tc>
      </w:tr>
      <w:tr w:rsidR="00B409A2" w:rsidRPr="00B409A2" w:rsidTr="005136E3">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546" w:type="dxa"/>
            <w:vAlign w:val="center"/>
            <w:hideMark/>
          </w:tcPr>
          <w:p w:rsidR="00B409A2" w:rsidRPr="00B409A2" w:rsidRDefault="00B409A2" w:rsidP="005136E3">
            <w:pPr>
              <w:widowControl/>
              <w:jc w:val="center"/>
              <w:rPr>
                <w:rFonts w:ascii="宋体" w:eastAsia="宋体" w:hAnsi="宋体" w:cs="宋体"/>
                <w:kern w:val="0"/>
                <w:sz w:val="24"/>
                <w:szCs w:val="24"/>
              </w:rPr>
            </w:pPr>
            <w:r w:rsidRPr="00B409A2">
              <w:rPr>
                <w:rFonts w:ascii="宋体" w:eastAsia="宋体" w:hAnsi="宋体" w:cs="宋体" w:hint="eastAsia"/>
                <w:kern w:val="0"/>
                <w:sz w:val="24"/>
                <w:szCs w:val="24"/>
              </w:rPr>
              <w:t>财务管理</w:t>
            </w:r>
          </w:p>
        </w:tc>
        <w:tc>
          <w:tcPr>
            <w:tcW w:w="4306" w:type="dxa"/>
            <w:vAlign w:val="center"/>
            <w:hideMark/>
          </w:tcPr>
          <w:p w:rsidR="00B409A2" w:rsidRPr="00B409A2" w:rsidRDefault="00B409A2" w:rsidP="005136E3">
            <w:pPr>
              <w:widowControl/>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kern w:val="0"/>
                <w:sz w:val="24"/>
                <w:szCs w:val="24"/>
              </w:rPr>
            </w:pPr>
            <w:r w:rsidRPr="00B409A2">
              <w:rPr>
                <w:rFonts w:ascii="宋体" w:eastAsia="宋体" w:hAnsi="宋体" w:cs="宋体" w:hint="eastAsia"/>
                <w:kern w:val="0"/>
                <w:sz w:val="24"/>
                <w:szCs w:val="24"/>
              </w:rPr>
              <w:t>负责财务管理、会计核算等工作</w:t>
            </w:r>
          </w:p>
        </w:tc>
        <w:tc>
          <w:tcPr>
            <w:tcW w:w="2872" w:type="dxa"/>
            <w:vAlign w:val="center"/>
            <w:hideMark/>
          </w:tcPr>
          <w:p w:rsidR="00B409A2" w:rsidRPr="00B409A2" w:rsidRDefault="00B409A2" w:rsidP="005136E3">
            <w:pPr>
              <w:widowControl/>
              <w:jc w:val="center"/>
              <w:cnfStyle w:val="000000100000" w:firstRow="0" w:lastRow="0" w:firstColumn="0" w:lastColumn="0" w:oddVBand="0" w:evenVBand="0" w:oddHBand="1" w:evenHBand="0" w:firstRowFirstColumn="0" w:firstRowLastColumn="0" w:lastRowFirstColumn="0" w:lastRowLastColumn="0"/>
              <w:rPr>
                <w:rFonts w:ascii="宋体" w:eastAsia="宋体" w:hAnsi="宋体" w:cs="宋体"/>
                <w:kern w:val="0"/>
                <w:sz w:val="24"/>
                <w:szCs w:val="24"/>
              </w:rPr>
            </w:pPr>
            <w:r w:rsidRPr="00B409A2">
              <w:rPr>
                <w:rFonts w:ascii="宋体" w:eastAsia="宋体" w:hAnsi="宋体" w:cs="宋体" w:hint="eastAsia"/>
                <w:kern w:val="0"/>
                <w:sz w:val="24"/>
                <w:szCs w:val="24"/>
              </w:rPr>
              <w:t>经济、财务、审计及相关专业</w:t>
            </w:r>
          </w:p>
        </w:tc>
      </w:tr>
    </w:tbl>
    <w:p w:rsidR="0003122E" w:rsidRDefault="000A30FB" w:rsidP="00220DE0">
      <w:pPr>
        <w:ind w:leftChars="200" w:left="420"/>
        <w:rPr>
          <w:rFonts w:asciiTheme="minorEastAsia" w:hAnsiTheme="minorEastAsia"/>
          <w:sz w:val="28"/>
        </w:rPr>
      </w:pPr>
      <w:r w:rsidRPr="00553491">
        <w:rPr>
          <w:rFonts w:asciiTheme="minorEastAsia" w:hAnsiTheme="minorEastAsia" w:hint="eastAsia"/>
          <w:sz w:val="28"/>
        </w:rPr>
        <w:t>四、招聘信息发布及报名方式</w:t>
      </w:r>
      <w:r w:rsidRPr="00553491">
        <w:rPr>
          <w:rFonts w:asciiTheme="minorEastAsia" w:hAnsiTheme="minorEastAsia" w:hint="eastAsia"/>
          <w:sz w:val="28"/>
        </w:rPr>
        <w:cr/>
        <w:t xml:space="preserve">　　本次招聘报名及简历投送采取网上报名形式。</w:t>
      </w:r>
      <w:r w:rsidRPr="00553491">
        <w:rPr>
          <w:rFonts w:asciiTheme="minorEastAsia" w:hAnsiTheme="minorEastAsia" w:hint="eastAsia"/>
          <w:sz w:val="28"/>
        </w:rPr>
        <w:cr/>
        <w:t xml:space="preserve">　　</w:t>
      </w:r>
      <w:r w:rsidR="00F85724">
        <w:rPr>
          <w:rFonts w:asciiTheme="minorEastAsia" w:hAnsiTheme="minorEastAsia" w:hint="eastAsia"/>
          <w:sz w:val="28"/>
        </w:rPr>
        <w:t>（一）</w:t>
      </w:r>
      <w:r w:rsidR="0003122E">
        <w:rPr>
          <w:rFonts w:asciiTheme="minorEastAsia" w:hAnsiTheme="minorEastAsia" w:hint="eastAsia"/>
          <w:sz w:val="28"/>
        </w:rPr>
        <w:t>PC端</w:t>
      </w:r>
      <w:r w:rsidRPr="00553491">
        <w:rPr>
          <w:rFonts w:asciiTheme="minorEastAsia" w:hAnsiTheme="minorEastAsia" w:hint="eastAsia"/>
          <w:sz w:val="28"/>
        </w:rPr>
        <w:t>投递地址：</w:t>
      </w:r>
      <w:r w:rsidR="005136E3">
        <w:rPr>
          <w:rFonts w:asciiTheme="minorEastAsia" w:hAnsiTheme="minorEastAsia" w:hint="eastAsia"/>
          <w:sz w:val="28"/>
        </w:rPr>
        <w:t>hbydxy.zhaopin.com</w:t>
      </w:r>
      <w:r w:rsidRPr="00553491">
        <w:rPr>
          <w:rFonts w:asciiTheme="minorEastAsia" w:hAnsiTheme="minorEastAsia" w:hint="eastAsia"/>
          <w:sz w:val="28"/>
        </w:rPr>
        <w:cr/>
      </w:r>
      <w:r w:rsidR="0003122E">
        <w:rPr>
          <w:rFonts w:asciiTheme="minorEastAsia" w:hAnsiTheme="minorEastAsia"/>
          <w:sz w:val="28"/>
        </w:rPr>
        <w:t xml:space="preserve">    </w:t>
      </w:r>
      <w:r w:rsidR="00F85724">
        <w:rPr>
          <w:rFonts w:asciiTheme="minorEastAsia" w:hAnsiTheme="minorEastAsia" w:hint="eastAsia"/>
          <w:sz w:val="28"/>
        </w:rPr>
        <w:t>（二）</w:t>
      </w:r>
      <w:r w:rsidR="0003122E">
        <w:rPr>
          <w:rFonts w:asciiTheme="minorEastAsia" w:hAnsiTheme="minorEastAsia" w:hint="eastAsia"/>
          <w:sz w:val="28"/>
        </w:rPr>
        <w:t>移动端投递地址（请扫描下方二维码）：</w:t>
      </w:r>
    </w:p>
    <w:p w:rsidR="0003122E" w:rsidRDefault="0003122E" w:rsidP="0003122E">
      <w:pPr>
        <w:ind w:leftChars="200" w:left="420"/>
        <w:jc w:val="center"/>
        <w:rPr>
          <w:rFonts w:asciiTheme="minorEastAsia" w:hAnsiTheme="minorEastAsia"/>
          <w:sz w:val="28"/>
        </w:rPr>
      </w:pPr>
      <w:r>
        <w:rPr>
          <w:noProof/>
        </w:rPr>
        <w:drawing>
          <wp:inline distT="0" distB="0" distL="0" distR="0">
            <wp:extent cx="1307365" cy="130497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1312214" cy="1309811"/>
                    </a:xfrm>
                    <a:prstGeom prst="rect">
                      <a:avLst/>
                    </a:prstGeom>
                  </pic:spPr>
                </pic:pic>
              </a:graphicData>
            </a:graphic>
          </wp:inline>
        </w:drawing>
      </w:r>
    </w:p>
    <w:p w:rsidR="000B5850" w:rsidRPr="00553491" w:rsidRDefault="000A30FB" w:rsidP="00220DE0">
      <w:pPr>
        <w:ind w:leftChars="200" w:left="420"/>
        <w:rPr>
          <w:rFonts w:asciiTheme="minorEastAsia" w:hAnsiTheme="minorEastAsia"/>
          <w:sz w:val="28"/>
        </w:rPr>
      </w:pPr>
      <w:r w:rsidRPr="00553491">
        <w:rPr>
          <w:rFonts w:asciiTheme="minorEastAsia" w:hAnsiTheme="minorEastAsia" w:hint="eastAsia"/>
          <w:sz w:val="28"/>
        </w:rPr>
        <w:t>五、注意事项</w:t>
      </w:r>
    </w:p>
    <w:p w:rsidR="000B5850" w:rsidRPr="00553491" w:rsidRDefault="000B5850" w:rsidP="00553491">
      <w:pPr>
        <w:ind w:firstLineChars="200" w:firstLine="560"/>
        <w:rPr>
          <w:rFonts w:asciiTheme="minorEastAsia" w:hAnsiTheme="minorEastAsia"/>
          <w:sz w:val="28"/>
        </w:rPr>
      </w:pPr>
      <w:r w:rsidRPr="00553491">
        <w:rPr>
          <w:rFonts w:asciiTheme="minorEastAsia" w:hAnsiTheme="minorEastAsia" w:hint="eastAsia"/>
          <w:sz w:val="28"/>
        </w:rPr>
        <w:t>（一）</w:t>
      </w:r>
      <w:r w:rsidR="000A30FB" w:rsidRPr="00553491">
        <w:rPr>
          <w:rFonts w:asciiTheme="minorEastAsia" w:hAnsiTheme="minorEastAsia" w:hint="eastAsia"/>
          <w:sz w:val="28"/>
        </w:rPr>
        <w:t>本次招聘录用人员与中国移动湖北公司签订劳动合同。</w:t>
      </w:r>
    </w:p>
    <w:p w:rsidR="000B5850" w:rsidRPr="00553491" w:rsidRDefault="000B5850" w:rsidP="00553491">
      <w:pPr>
        <w:ind w:firstLineChars="200" w:firstLine="560"/>
        <w:rPr>
          <w:rFonts w:asciiTheme="minorEastAsia" w:hAnsiTheme="minorEastAsia"/>
          <w:sz w:val="28"/>
        </w:rPr>
      </w:pPr>
      <w:r w:rsidRPr="00553491">
        <w:rPr>
          <w:rFonts w:asciiTheme="minorEastAsia" w:hAnsiTheme="minorEastAsia" w:hint="eastAsia"/>
          <w:sz w:val="28"/>
        </w:rPr>
        <w:t>（二）</w:t>
      </w:r>
      <w:r w:rsidR="000A30FB" w:rsidRPr="00553491">
        <w:rPr>
          <w:rFonts w:asciiTheme="minorEastAsia" w:hAnsiTheme="minorEastAsia" w:hint="eastAsia"/>
          <w:sz w:val="28"/>
        </w:rPr>
        <w:t>每位应聘者</w:t>
      </w:r>
      <w:r w:rsidR="00751A38">
        <w:rPr>
          <w:rFonts w:asciiTheme="minorEastAsia" w:hAnsiTheme="minorEastAsia" w:hint="eastAsia"/>
          <w:sz w:val="28"/>
        </w:rPr>
        <w:t>可以</w:t>
      </w:r>
      <w:r w:rsidR="00B47A6E">
        <w:rPr>
          <w:rFonts w:asciiTheme="minorEastAsia" w:hAnsiTheme="minorEastAsia" w:hint="eastAsia"/>
          <w:sz w:val="28"/>
        </w:rPr>
        <w:t>投递二个志愿</w:t>
      </w:r>
      <w:r w:rsidR="000A30FB" w:rsidRPr="00553491">
        <w:rPr>
          <w:rFonts w:asciiTheme="minorEastAsia" w:hAnsiTheme="minorEastAsia" w:hint="eastAsia"/>
          <w:sz w:val="28"/>
        </w:rPr>
        <w:t>，重复投递无效。请各位应聘者慎重选择合适的岗位进行投递。应聘</w:t>
      </w:r>
      <w:r w:rsidR="00252FCD">
        <w:rPr>
          <w:rFonts w:asciiTheme="minorEastAsia" w:hAnsiTheme="minorEastAsia" w:hint="eastAsia"/>
          <w:sz w:val="28"/>
        </w:rPr>
        <w:t>者投递志愿应注意第一志愿与第二志愿不可选取同一城市</w:t>
      </w:r>
      <w:r w:rsidR="000A30FB" w:rsidRPr="00553491">
        <w:rPr>
          <w:rFonts w:asciiTheme="minorEastAsia" w:hAnsiTheme="minorEastAsia" w:hint="eastAsia"/>
          <w:sz w:val="28"/>
        </w:rPr>
        <w:t>，需求专业类别须一致。</w:t>
      </w:r>
    </w:p>
    <w:p w:rsidR="000B5850" w:rsidRPr="00553491" w:rsidRDefault="000B5850" w:rsidP="00553491">
      <w:pPr>
        <w:ind w:firstLineChars="200" w:firstLine="560"/>
        <w:rPr>
          <w:rFonts w:asciiTheme="minorEastAsia" w:hAnsiTheme="minorEastAsia"/>
          <w:sz w:val="28"/>
        </w:rPr>
      </w:pPr>
      <w:r w:rsidRPr="00553491">
        <w:rPr>
          <w:rFonts w:asciiTheme="minorEastAsia" w:hAnsiTheme="minorEastAsia" w:hint="eastAsia"/>
          <w:sz w:val="28"/>
        </w:rPr>
        <w:t>（三）</w:t>
      </w:r>
      <w:r w:rsidR="000A30FB" w:rsidRPr="00553491">
        <w:rPr>
          <w:rFonts w:asciiTheme="minorEastAsia" w:hAnsiTheme="minorEastAsia" w:hint="eastAsia"/>
          <w:sz w:val="28"/>
        </w:rPr>
        <w:t>应聘者所填写的个人资料必须是真实、有效和准确的，在</w:t>
      </w:r>
      <w:r w:rsidR="000A30FB" w:rsidRPr="00553491">
        <w:rPr>
          <w:rFonts w:asciiTheme="minorEastAsia" w:hAnsiTheme="minorEastAsia" w:hint="eastAsia"/>
          <w:sz w:val="28"/>
        </w:rPr>
        <w:lastRenderedPageBreak/>
        <w:t>招聘过程的任何环节发现所提供资料有不实之处，将取消应聘人应聘资格。</w:t>
      </w:r>
      <w:r w:rsidR="000A30FB" w:rsidRPr="00553491">
        <w:rPr>
          <w:rFonts w:asciiTheme="minorEastAsia" w:hAnsiTheme="minorEastAsia" w:hint="eastAsia"/>
          <w:sz w:val="28"/>
        </w:rPr>
        <w:cr/>
        <w:t xml:space="preserve">　　</w:t>
      </w:r>
      <w:r w:rsidRPr="00553491">
        <w:rPr>
          <w:rFonts w:asciiTheme="minorEastAsia" w:hAnsiTheme="minorEastAsia" w:hint="eastAsia"/>
          <w:sz w:val="28"/>
        </w:rPr>
        <w:t>（四）</w:t>
      </w:r>
      <w:r w:rsidR="000A30FB" w:rsidRPr="00553491">
        <w:rPr>
          <w:rFonts w:asciiTheme="minorEastAsia" w:hAnsiTheme="minorEastAsia" w:hint="eastAsia"/>
          <w:sz w:val="28"/>
        </w:rPr>
        <w:t>在招聘流程的各个环节，我们会通过短信、电话、电子邮件等多种方式和应聘人员联系，请写明准确、稳定的联系方式和邮箱地址，并保持联系方式畅通。</w:t>
      </w:r>
      <w:r w:rsidR="000A30FB" w:rsidRPr="00553491">
        <w:rPr>
          <w:rFonts w:asciiTheme="minorEastAsia" w:hAnsiTheme="minorEastAsia" w:hint="eastAsia"/>
          <w:sz w:val="28"/>
        </w:rPr>
        <w:cr/>
        <w:t xml:space="preserve">　　</w:t>
      </w:r>
      <w:r w:rsidRPr="00553491">
        <w:rPr>
          <w:rFonts w:asciiTheme="minorEastAsia" w:hAnsiTheme="minorEastAsia" w:hint="eastAsia"/>
          <w:sz w:val="28"/>
        </w:rPr>
        <w:t>（五）中国移动湖北公司招聘信息获取</w:t>
      </w:r>
    </w:p>
    <w:p w:rsidR="005E0136" w:rsidRPr="0053117B" w:rsidRDefault="000A30FB" w:rsidP="00553491">
      <w:pPr>
        <w:ind w:firstLineChars="400" w:firstLine="1120"/>
        <w:rPr>
          <w:rFonts w:asciiTheme="minorEastAsia" w:hAnsiTheme="minorEastAsia"/>
          <w:sz w:val="44"/>
        </w:rPr>
      </w:pPr>
      <w:r w:rsidRPr="00553491">
        <w:rPr>
          <w:rFonts w:asciiTheme="minorEastAsia" w:hAnsiTheme="minorEastAsia" w:hint="eastAsia"/>
          <w:sz w:val="28"/>
        </w:rPr>
        <w:t>项目组邮箱：</w:t>
      </w:r>
      <w:hyperlink r:id="rId8" w:history="1">
        <w:r w:rsidR="005E0136" w:rsidRPr="0053117B">
          <w:rPr>
            <w:rFonts w:asciiTheme="minorEastAsia" w:hAnsiTheme="minorEastAsia" w:hint="eastAsia"/>
            <w:sz w:val="28"/>
          </w:rPr>
          <w:t>hbydxyzp@139.com</w:t>
        </w:r>
      </w:hyperlink>
    </w:p>
    <w:p w:rsidR="00EB35A5" w:rsidRDefault="005E0136" w:rsidP="00553491">
      <w:pPr>
        <w:ind w:firstLineChars="400" w:firstLine="1120"/>
        <w:rPr>
          <w:rFonts w:asciiTheme="minorEastAsia" w:hAnsiTheme="minorEastAsia"/>
          <w:sz w:val="28"/>
        </w:rPr>
      </w:pPr>
      <w:r>
        <w:rPr>
          <w:rFonts w:asciiTheme="minorEastAsia" w:hAnsiTheme="minorEastAsia" w:hint="eastAsia"/>
          <w:sz w:val="28"/>
        </w:rPr>
        <w:t>项目组电话：15871710086</w:t>
      </w:r>
      <w:r w:rsidR="000A30FB" w:rsidRPr="00553491">
        <w:rPr>
          <w:rFonts w:asciiTheme="minorEastAsia" w:hAnsiTheme="minorEastAsia" w:hint="eastAsia"/>
          <w:sz w:val="28"/>
        </w:rPr>
        <w:cr/>
        <w:t xml:space="preserve">　　</w:t>
      </w:r>
      <w:r w:rsidR="000B5850" w:rsidRPr="00553491">
        <w:rPr>
          <w:rFonts w:asciiTheme="minorEastAsia" w:hAnsiTheme="minorEastAsia" w:hint="eastAsia"/>
          <w:sz w:val="28"/>
        </w:rPr>
        <w:t>（六）本次</w:t>
      </w:r>
      <w:r w:rsidR="000A30FB" w:rsidRPr="00553491">
        <w:rPr>
          <w:rFonts w:asciiTheme="minorEastAsia" w:hAnsiTheme="minorEastAsia" w:hint="eastAsia"/>
          <w:sz w:val="28"/>
        </w:rPr>
        <w:t>招聘不收取任何费用，请谨防上当受骗。</w:t>
      </w:r>
    </w:p>
    <w:p w:rsidR="000A30FB" w:rsidRPr="000626C2" w:rsidRDefault="000A30FB" w:rsidP="000626C2">
      <w:pPr>
        <w:ind w:firstLineChars="400" w:firstLine="1120"/>
        <w:rPr>
          <w:rFonts w:asciiTheme="minorEastAsia" w:hAnsiTheme="minorEastAsia"/>
          <w:sz w:val="28"/>
        </w:rPr>
      </w:pPr>
      <w:r w:rsidRPr="00553491">
        <w:rPr>
          <w:rFonts w:asciiTheme="minorEastAsia" w:hAnsiTheme="minorEastAsia" w:hint="eastAsia"/>
          <w:sz w:val="28"/>
        </w:rPr>
        <w:cr/>
      </w:r>
    </w:p>
    <w:p w:rsidR="005177FD" w:rsidRPr="00553491" w:rsidRDefault="000A30FB" w:rsidP="000A30FB">
      <w:pPr>
        <w:jc w:val="right"/>
        <w:rPr>
          <w:sz w:val="28"/>
        </w:rPr>
      </w:pPr>
      <w:r w:rsidRPr="00553491">
        <w:rPr>
          <w:rFonts w:hint="eastAsia"/>
          <w:sz w:val="28"/>
        </w:rPr>
        <w:t>中国移动通信集团湖北有限公司</w:t>
      </w:r>
      <w:r w:rsidRPr="00553491">
        <w:rPr>
          <w:rFonts w:hint="eastAsia"/>
          <w:sz w:val="28"/>
        </w:rPr>
        <w:cr/>
      </w:r>
      <w:r w:rsidRPr="00553491">
        <w:rPr>
          <w:rFonts w:hint="eastAsia"/>
          <w:sz w:val="28"/>
        </w:rPr>
        <w:t>人力资源部</w:t>
      </w:r>
      <w:r w:rsidRPr="00553491">
        <w:rPr>
          <w:rFonts w:hint="eastAsia"/>
          <w:sz w:val="28"/>
        </w:rPr>
        <w:cr/>
        <w:t>201</w:t>
      </w:r>
      <w:r w:rsidR="004E15BF">
        <w:rPr>
          <w:rFonts w:hint="eastAsia"/>
          <w:sz w:val="28"/>
        </w:rPr>
        <w:t>8</w:t>
      </w:r>
      <w:r w:rsidRPr="00553491">
        <w:rPr>
          <w:rFonts w:hint="eastAsia"/>
          <w:sz w:val="28"/>
        </w:rPr>
        <w:t>年</w:t>
      </w:r>
      <w:r w:rsidRPr="00553491">
        <w:rPr>
          <w:rFonts w:hint="eastAsia"/>
          <w:sz w:val="28"/>
        </w:rPr>
        <w:t>9</w:t>
      </w:r>
      <w:r w:rsidRPr="00553491">
        <w:rPr>
          <w:rFonts w:hint="eastAsia"/>
          <w:sz w:val="28"/>
        </w:rPr>
        <w:t>月</w:t>
      </w:r>
    </w:p>
    <w:sectPr w:rsidR="005177FD" w:rsidRPr="00553491" w:rsidSect="00307E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822" w:rsidRDefault="00A53822" w:rsidP="00674180">
      <w:r>
        <w:separator/>
      </w:r>
    </w:p>
  </w:endnote>
  <w:endnote w:type="continuationSeparator" w:id="0">
    <w:p w:rsidR="00A53822" w:rsidRDefault="00A53822" w:rsidP="0067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822" w:rsidRDefault="00A53822" w:rsidP="00674180">
      <w:r>
        <w:separator/>
      </w:r>
    </w:p>
  </w:footnote>
  <w:footnote w:type="continuationSeparator" w:id="0">
    <w:p w:rsidR="00A53822" w:rsidRDefault="00A53822" w:rsidP="00674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5B16"/>
    <w:rsid w:val="00000F4A"/>
    <w:rsid w:val="000031C2"/>
    <w:rsid w:val="00024730"/>
    <w:rsid w:val="0003122E"/>
    <w:rsid w:val="000626C2"/>
    <w:rsid w:val="00097261"/>
    <w:rsid w:val="000A30FB"/>
    <w:rsid w:val="000A4EE2"/>
    <w:rsid w:val="000B5850"/>
    <w:rsid w:val="000D7E2F"/>
    <w:rsid w:val="000E29AE"/>
    <w:rsid w:val="00142988"/>
    <w:rsid w:val="00143E5A"/>
    <w:rsid w:val="0016507A"/>
    <w:rsid w:val="00173B83"/>
    <w:rsid w:val="001D7F53"/>
    <w:rsid w:val="00203C8D"/>
    <w:rsid w:val="00217D53"/>
    <w:rsid w:val="00220DE0"/>
    <w:rsid w:val="00252FCD"/>
    <w:rsid w:val="002646FC"/>
    <w:rsid w:val="002906D5"/>
    <w:rsid w:val="002F431E"/>
    <w:rsid w:val="003013F0"/>
    <w:rsid w:val="0030243F"/>
    <w:rsid w:val="00307EA8"/>
    <w:rsid w:val="00330C29"/>
    <w:rsid w:val="00376289"/>
    <w:rsid w:val="003D2E96"/>
    <w:rsid w:val="003D7ACC"/>
    <w:rsid w:val="003E7B42"/>
    <w:rsid w:val="00487B6F"/>
    <w:rsid w:val="00493B31"/>
    <w:rsid w:val="004B62C8"/>
    <w:rsid w:val="004E15BF"/>
    <w:rsid w:val="004F48F5"/>
    <w:rsid w:val="005136E3"/>
    <w:rsid w:val="005177FD"/>
    <w:rsid w:val="0053117B"/>
    <w:rsid w:val="00532D2F"/>
    <w:rsid w:val="00550D90"/>
    <w:rsid w:val="00553491"/>
    <w:rsid w:val="005668F8"/>
    <w:rsid w:val="0057120F"/>
    <w:rsid w:val="00587142"/>
    <w:rsid w:val="005A22A9"/>
    <w:rsid w:val="005B37DC"/>
    <w:rsid w:val="005E0136"/>
    <w:rsid w:val="005E723C"/>
    <w:rsid w:val="005F5928"/>
    <w:rsid w:val="00622DAB"/>
    <w:rsid w:val="00643473"/>
    <w:rsid w:val="00644107"/>
    <w:rsid w:val="00656C5D"/>
    <w:rsid w:val="00674180"/>
    <w:rsid w:val="00717CC5"/>
    <w:rsid w:val="007219C0"/>
    <w:rsid w:val="00744D87"/>
    <w:rsid w:val="00751A38"/>
    <w:rsid w:val="00763876"/>
    <w:rsid w:val="007A7D5D"/>
    <w:rsid w:val="007F1209"/>
    <w:rsid w:val="00801D28"/>
    <w:rsid w:val="00807583"/>
    <w:rsid w:val="00814E53"/>
    <w:rsid w:val="00860CCC"/>
    <w:rsid w:val="0088453A"/>
    <w:rsid w:val="008C428B"/>
    <w:rsid w:val="008F7C9A"/>
    <w:rsid w:val="009153E5"/>
    <w:rsid w:val="00926261"/>
    <w:rsid w:val="009E2978"/>
    <w:rsid w:val="009F2A92"/>
    <w:rsid w:val="00A02A54"/>
    <w:rsid w:val="00A10D5B"/>
    <w:rsid w:val="00A13024"/>
    <w:rsid w:val="00A4049C"/>
    <w:rsid w:val="00A53822"/>
    <w:rsid w:val="00A64DB4"/>
    <w:rsid w:val="00A66644"/>
    <w:rsid w:val="00A808DB"/>
    <w:rsid w:val="00AA46A2"/>
    <w:rsid w:val="00B16488"/>
    <w:rsid w:val="00B177F8"/>
    <w:rsid w:val="00B26913"/>
    <w:rsid w:val="00B27BC9"/>
    <w:rsid w:val="00B409A2"/>
    <w:rsid w:val="00B45855"/>
    <w:rsid w:val="00B47A6E"/>
    <w:rsid w:val="00C254A4"/>
    <w:rsid w:val="00CB6587"/>
    <w:rsid w:val="00CC7726"/>
    <w:rsid w:val="00CD19AA"/>
    <w:rsid w:val="00CD1EBE"/>
    <w:rsid w:val="00CD67C4"/>
    <w:rsid w:val="00CF7011"/>
    <w:rsid w:val="00D63B42"/>
    <w:rsid w:val="00DB6A50"/>
    <w:rsid w:val="00DC068A"/>
    <w:rsid w:val="00E214B4"/>
    <w:rsid w:val="00E27B98"/>
    <w:rsid w:val="00E57F6F"/>
    <w:rsid w:val="00EB35A5"/>
    <w:rsid w:val="00EC0895"/>
    <w:rsid w:val="00ED41C3"/>
    <w:rsid w:val="00EE2351"/>
    <w:rsid w:val="00F0799A"/>
    <w:rsid w:val="00F15B16"/>
    <w:rsid w:val="00F167CB"/>
    <w:rsid w:val="00F30FFA"/>
    <w:rsid w:val="00F85724"/>
    <w:rsid w:val="00F977DE"/>
    <w:rsid w:val="00FB78D2"/>
    <w:rsid w:val="00FD3602"/>
    <w:rsid w:val="00FD4F9F"/>
    <w:rsid w:val="00FE0D1B"/>
    <w:rsid w:val="00FE79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7EA55"/>
  <w15:docId w15:val="{85C347B4-4A58-4E84-BBDF-333BF21B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E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7BC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27BC9"/>
    <w:rPr>
      <w:b/>
      <w:bCs/>
    </w:rPr>
  </w:style>
  <w:style w:type="character" w:styleId="a5">
    <w:name w:val="Hyperlink"/>
    <w:basedOn w:val="a0"/>
    <w:uiPriority w:val="99"/>
    <w:unhideWhenUsed/>
    <w:rsid w:val="00B27BC9"/>
    <w:rPr>
      <w:color w:val="0000FF"/>
      <w:u w:val="single"/>
    </w:rPr>
  </w:style>
  <w:style w:type="paragraph" w:styleId="a6">
    <w:name w:val="header"/>
    <w:basedOn w:val="a"/>
    <w:link w:val="a7"/>
    <w:uiPriority w:val="99"/>
    <w:unhideWhenUsed/>
    <w:rsid w:val="0067418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674180"/>
    <w:rPr>
      <w:sz w:val="18"/>
      <w:szCs w:val="18"/>
    </w:rPr>
  </w:style>
  <w:style w:type="paragraph" w:styleId="a8">
    <w:name w:val="footer"/>
    <w:basedOn w:val="a"/>
    <w:link w:val="a9"/>
    <w:uiPriority w:val="99"/>
    <w:unhideWhenUsed/>
    <w:rsid w:val="00674180"/>
    <w:pPr>
      <w:tabs>
        <w:tab w:val="center" w:pos="4153"/>
        <w:tab w:val="right" w:pos="8306"/>
      </w:tabs>
      <w:snapToGrid w:val="0"/>
      <w:jc w:val="left"/>
    </w:pPr>
    <w:rPr>
      <w:sz w:val="18"/>
      <w:szCs w:val="18"/>
    </w:rPr>
  </w:style>
  <w:style w:type="character" w:customStyle="1" w:styleId="a9">
    <w:name w:val="页脚 字符"/>
    <w:basedOn w:val="a0"/>
    <w:link w:val="a8"/>
    <w:uiPriority w:val="99"/>
    <w:rsid w:val="00674180"/>
    <w:rPr>
      <w:sz w:val="18"/>
      <w:szCs w:val="18"/>
    </w:rPr>
  </w:style>
  <w:style w:type="paragraph" w:styleId="aa">
    <w:name w:val="Balloon Text"/>
    <w:basedOn w:val="a"/>
    <w:link w:val="ab"/>
    <w:uiPriority w:val="99"/>
    <w:semiHidden/>
    <w:unhideWhenUsed/>
    <w:rsid w:val="00EC0895"/>
    <w:rPr>
      <w:sz w:val="18"/>
      <w:szCs w:val="18"/>
    </w:rPr>
  </w:style>
  <w:style w:type="character" w:customStyle="1" w:styleId="ab">
    <w:name w:val="批注框文本 字符"/>
    <w:basedOn w:val="a0"/>
    <w:link w:val="aa"/>
    <w:uiPriority w:val="99"/>
    <w:semiHidden/>
    <w:rsid w:val="00EC0895"/>
    <w:rPr>
      <w:sz w:val="18"/>
      <w:szCs w:val="18"/>
    </w:rPr>
  </w:style>
  <w:style w:type="table" w:styleId="ac">
    <w:name w:val="Table Grid"/>
    <w:basedOn w:val="a1"/>
    <w:uiPriority w:val="39"/>
    <w:rsid w:val="00B40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表 4 - 着色 11"/>
    <w:basedOn w:val="a1"/>
    <w:uiPriority w:val="49"/>
    <w:rsid w:val="005668F8"/>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网格表 4 - 着色 51"/>
    <w:basedOn w:val="a1"/>
    <w:uiPriority w:val="49"/>
    <w:rsid w:val="005668F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8699">
      <w:bodyDiv w:val="1"/>
      <w:marLeft w:val="0"/>
      <w:marRight w:val="0"/>
      <w:marTop w:val="0"/>
      <w:marBottom w:val="0"/>
      <w:divBdr>
        <w:top w:val="none" w:sz="0" w:space="0" w:color="auto"/>
        <w:left w:val="none" w:sz="0" w:space="0" w:color="auto"/>
        <w:bottom w:val="none" w:sz="0" w:space="0" w:color="auto"/>
        <w:right w:val="none" w:sz="0" w:space="0" w:color="auto"/>
      </w:divBdr>
    </w:div>
    <w:div w:id="462699510">
      <w:bodyDiv w:val="1"/>
      <w:marLeft w:val="0"/>
      <w:marRight w:val="0"/>
      <w:marTop w:val="0"/>
      <w:marBottom w:val="0"/>
      <w:divBdr>
        <w:top w:val="none" w:sz="0" w:space="0" w:color="auto"/>
        <w:left w:val="none" w:sz="0" w:space="0" w:color="auto"/>
        <w:bottom w:val="none" w:sz="0" w:space="0" w:color="auto"/>
        <w:right w:val="none" w:sz="0" w:space="0" w:color="auto"/>
      </w:divBdr>
    </w:div>
    <w:div w:id="1049233007">
      <w:bodyDiv w:val="1"/>
      <w:marLeft w:val="0"/>
      <w:marRight w:val="0"/>
      <w:marTop w:val="0"/>
      <w:marBottom w:val="0"/>
      <w:divBdr>
        <w:top w:val="none" w:sz="0" w:space="0" w:color="auto"/>
        <w:left w:val="none" w:sz="0" w:space="0" w:color="auto"/>
        <w:bottom w:val="none" w:sz="0" w:space="0" w:color="auto"/>
        <w:right w:val="none" w:sz="0" w:space="0" w:color="auto"/>
      </w:divBdr>
    </w:div>
    <w:div w:id="1220287625">
      <w:bodyDiv w:val="1"/>
      <w:marLeft w:val="0"/>
      <w:marRight w:val="0"/>
      <w:marTop w:val="0"/>
      <w:marBottom w:val="0"/>
      <w:divBdr>
        <w:top w:val="none" w:sz="0" w:space="0" w:color="auto"/>
        <w:left w:val="none" w:sz="0" w:space="0" w:color="auto"/>
        <w:bottom w:val="none" w:sz="0" w:space="0" w:color="auto"/>
        <w:right w:val="none" w:sz="0" w:space="0" w:color="auto"/>
      </w:divBdr>
    </w:div>
    <w:div w:id="1503005074">
      <w:bodyDiv w:val="1"/>
      <w:marLeft w:val="0"/>
      <w:marRight w:val="0"/>
      <w:marTop w:val="0"/>
      <w:marBottom w:val="0"/>
      <w:divBdr>
        <w:top w:val="none" w:sz="0" w:space="0" w:color="auto"/>
        <w:left w:val="none" w:sz="0" w:space="0" w:color="auto"/>
        <w:bottom w:val="none" w:sz="0" w:space="0" w:color="auto"/>
        <w:right w:val="none" w:sz="0" w:space="0" w:color="auto"/>
      </w:divBdr>
    </w:div>
    <w:div w:id="187553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ydxyzp@139.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5BD93-F961-4759-84CE-C8CDD3E5D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186</Words>
  <Characters>1065</Characters>
  <Application>Microsoft Office Word</Application>
  <DocSecurity>0</DocSecurity>
  <Lines>8</Lines>
  <Paragraphs>2</Paragraphs>
  <ScaleCrop>false</ScaleCrop>
  <Company>MS</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HB-CMCC</dc:creator>
  <cp:lastModifiedBy>jia ming</cp:lastModifiedBy>
  <cp:revision>7</cp:revision>
  <cp:lastPrinted>2017-09-13T09:49:00Z</cp:lastPrinted>
  <dcterms:created xsi:type="dcterms:W3CDTF">2018-08-29T06:19:00Z</dcterms:created>
  <dcterms:modified xsi:type="dcterms:W3CDTF">2018-09-02T04:53:00Z</dcterms:modified>
</cp:coreProperties>
</file>